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9E1262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>
              <w:t>12_INOVACE_02</w:t>
            </w:r>
            <w:r w:rsidR="00D30492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BF7654">
            <w:pPr>
              <w:jc w:val="both"/>
            </w:pPr>
            <w:r>
              <w:t>12_INOVACE_02.</w:t>
            </w:r>
            <w:r w:rsidR="00BF7654">
              <w:t>10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PhDr. Iva Petrová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7815A4" w:rsidP="00BF7654">
            <w:pPr>
              <w:jc w:val="both"/>
            </w:pPr>
            <w:r>
              <w:t xml:space="preserve">2. </w:t>
            </w:r>
            <w:r w:rsidR="00BF7654">
              <w:t>10</w:t>
            </w:r>
            <w:r>
              <w:t>. 2013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9E1262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I</w:t>
            </w:r>
            <w:r w:rsidR="00BF7654">
              <w:t>V</w:t>
            </w:r>
            <w:r>
              <w:t xml:space="preserve">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BF7654" w:rsidP="00BF7654">
            <w:pPr>
              <w:jc w:val="both"/>
            </w:pPr>
            <w:r>
              <w:t>Psychologie/Seminář z č</w:t>
            </w:r>
            <w:r w:rsidR="007815A4">
              <w:t>esk</w:t>
            </w:r>
            <w:r>
              <w:t>ého</w:t>
            </w:r>
            <w:r w:rsidR="007815A4">
              <w:t xml:space="preserve"> jazyka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EB5E52" w:rsidP="00BF7654">
            <w:pPr>
              <w:jc w:val="both"/>
            </w:pPr>
            <w:r>
              <w:t>Typy temperamentu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7E1CDC" w:rsidRDefault="007815A4" w:rsidP="00086E67">
            <w:pPr>
              <w:jc w:val="both"/>
            </w:pPr>
            <w:r>
              <w:t xml:space="preserve">Pracovní list přispívá k tomu, aby </w:t>
            </w:r>
            <w:r w:rsidR="00D104F1">
              <w:t xml:space="preserve">žák </w:t>
            </w:r>
            <w:r w:rsidR="009B750A">
              <w:t>uměl prakticky využít</w:t>
            </w:r>
            <w:r w:rsidR="00D104F1">
              <w:t xml:space="preserve"> poznatků o základních </w:t>
            </w:r>
            <w:proofErr w:type="spellStart"/>
            <w:r w:rsidR="00D104F1">
              <w:t>tem</w:t>
            </w:r>
            <w:r w:rsidR="005106A2">
              <w:t>p</w:t>
            </w:r>
            <w:r w:rsidR="00D104F1">
              <w:t>eramentových</w:t>
            </w:r>
            <w:proofErr w:type="spellEnd"/>
            <w:r w:rsidR="00D104F1">
              <w:t xml:space="preserve"> typech</w:t>
            </w:r>
            <w:r w:rsidR="005106A2">
              <w:t>.</w:t>
            </w:r>
            <w:r w:rsidR="009B509D">
              <w:t xml:space="preserve"> Materiál n</w:t>
            </w:r>
            <w:r w:rsidR="005106A2">
              <w:t>avazuje na žákovo hlubší sebepoznání zprostředkované vy</w:t>
            </w:r>
            <w:r w:rsidR="00EB5E52">
              <w:t xml:space="preserve">hodnocením a následnou </w:t>
            </w:r>
            <w:proofErr w:type="gramStart"/>
            <w:r w:rsidR="00EB5E52">
              <w:t xml:space="preserve">reflexí  </w:t>
            </w:r>
            <w:proofErr w:type="spellStart"/>
            <w:r w:rsidR="005106A2">
              <w:t>Eysenckova</w:t>
            </w:r>
            <w:proofErr w:type="spellEnd"/>
            <w:proofErr w:type="gramEnd"/>
            <w:r w:rsidR="005106A2">
              <w:t xml:space="preserve"> osobnostního dotazníku.</w:t>
            </w:r>
            <w:r w:rsidR="00D104F1">
              <w:t xml:space="preserve"> </w:t>
            </w:r>
          </w:p>
          <w:p w:rsidR="00AB3590" w:rsidRDefault="007E1CDC" w:rsidP="00086E67">
            <w:pPr>
              <w:jc w:val="both"/>
            </w:pPr>
            <w:r>
              <w:t xml:space="preserve">Žák prokazuje porozumění odbornému textu tím, že v něm graficky vyznačuje klíčová slova. </w:t>
            </w:r>
            <w:r w:rsidR="009B509D">
              <w:t>O</w:t>
            </w:r>
            <w:r>
              <w:t>bohacuje svoji slovní zásobu</w:t>
            </w:r>
            <w:r w:rsidR="00C72A2A">
              <w:t xml:space="preserve"> přídavnými jmény vystihujícími podstatu jednotlivých typů temperamentu.</w:t>
            </w:r>
            <w:r w:rsidR="009B509D">
              <w:t xml:space="preserve"> Aplikuje znalosti o </w:t>
            </w:r>
            <w:proofErr w:type="spellStart"/>
            <w:r w:rsidR="009B750A">
              <w:t>Eysenckově</w:t>
            </w:r>
            <w:proofErr w:type="spellEnd"/>
            <w:r w:rsidR="009B750A">
              <w:t xml:space="preserve"> typologii </w:t>
            </w:r>
            <w:r w:rsidR="009B509D">
              <w:t>na literární učivo, určuje temperament několika shakespearovských postav.</w:t>
            </w:r>
          </w:p>
          <w:p w:rsidR="007815A4" w:rsidRDefault="00411BA0" w:rsidP="00EB5E52">
            <w:pPr>
              <w:jc w:val="both"/>
            </w:pPr>
            <w:r>
              <w:t xml:space="preserve">Pracovní list obsahuje i </w:t>
            </w:r>
            <w:r w:rsidR="009B509D">
              <w:t xml:space="preserve">stylistická cvičení. </w:t>
            </w:r>
            <w:r w:rsidR="00055C45">
              <w:t xml:space="preserve">Žák </w:t>
            </w:r>
            <w:r w:rsidR="009B509D">
              <w:t xml:space="preserve">vytváří </w:t>
            </w:r>
            <w:r w:rsidR="00A972F1">
              <w:t xml:space="preserve">vlastní </w:t>
            </w:r>
            <w:r w:rsidR="00055C45">
              <w:t>text</w:t>
            </w:r>
            <w:r w:rsidR="00A972F1">
              <w:t>y</w:t>
            </w:r>
            <w:r w:rsidR="00055C45">
              <w:t xml:space="preserve"> </w:t>
            </w:r>
            <w:r w:rsidR="00A972F1">
              <w:t>(charakteristiku a dějový popis) motivované jedním z </w:t>
            </w:r>
            <w:proofErr w:type="spellStart"/>
            <w:r w:rsidR="00A972F1">
              <w:t>temperamentových</w:t>
            </w:r>
            <w:proofErr w:type="spellEnd"/>
            <w:r w:rsidR="00A972F1">
              <w:t xml:space="preserve"> typů.</w:t>
            </w:r>
            <w:r w:rsidR="00055C45">
              <w:t xml:space="preserve">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9B750A" w:rsidP="009B750A">
            <w:pPr>
              <w:jc w:val="both"/>
            </w:pPr>
            <w:r>
              <w:t xml:space="preserve">Osobnost, temperament, </w:t>
            </w:r>
            <w:proofErr w:type="spellStart"/>
            <w:r>
              <w:t>Eysenckova</w:t>
            </w:r>
            <w:proofErr w:type="spellEnd"/>
            <w:r>
              <w:t xml:space="preserve"> osobnostní typologie, cholerik, sangvinik, melancholik, flegmatik, k</w:t>
            </w:r>
            <w:r w:rsidR="00D104F1">
              <w:t>líčová slova</w:t>
            </w:r>
            <w:r w:rsidR="005106A2">
              <w:t xml:space="preserve">, </w:t>
            </w:r>
            <w:r>
              <w:t xml:space="preserve">výstižná </w:t>
            </w:r>
            <w:r w:rsidR="00722C2D">
              <w:t xml:space="preserve">přídavná jména, </w:t>
            </w:r>
            <w:r w:rsidR="00C72A2A">
              <w:t>charakteristika, dějový popis</w:t>
            </w:r>
            <w:r w:rsidR="00A972F1">
              <w:t>, sha</w:t>
            </w:r>
            <w:r>
              <w:t>kespearovská dramatická postava</w:t>
            </w:r>
            <w:r w:rsidR="00282C6A">
              <w:t>.</w:t>
            </w:r>
            <w:r w:rsidR="00055C45">
              <w:t xml:space="preserve"> </w:t>
            </w:r>
          </w:p>
        </w:tc>
      </w:tr>
    </w:tbl>
    <w:p w:rsidR="007815A4" w:rsidRDefault="007815A4" w:rsidP="007815A4">
      <w:pPr>
        <w:jc w:val="both"/>
      </w:pPr>
    </w:p>
    <w:p w:rsidR="00C72A2A" w:rsidRDefault="00C72A2A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A972F1" w:rsidRDefault="00A972F1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A972F1" w:rsidRDefault="00A972F1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CA0D32" w:rsidRDefault="00BF7654" w:rsidP="00022B0F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TEMPERAMENT</w:t>
      </w:r>
      <w:r w:rsidR="001B7448">
        <w:rPr>
          <w:b/>
          <w:sz w:val="32"/>
          <w:szCs w:val="32"/>
        </w:rPr>
        <w:t>OVÉ TYPY</w:t>
      </w:r>
    </w:p>
    <w:p w:rsidR="005106A2" w:rsidRDefault="005106A2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5106A2" w:rsidRDefault="005106A2" w:rsidP="005106A2">
      <w:pPr>
        <w:spacing w:after="0" w:line="240" w:lineRule="auto"/>
        <w:jc w:val="both"/>
        <w:rPr>
          <w:b/>
        </w:rPr>
      </w:pPr>
      <w:r>
        <w:rPr>
          <w:b/>
        </w:rPr>
        <w:t>Přečtěte si následující text a graficky vyznačte (podtrhněte) v něm klíčová slova.</w:t>
      </w:r>
    </w:p>
    <w:p w:rsidR="00AE3A88" w:rsidRDefault="00AE3A88" w:rsidP="005106A2">
      <w:pPr>
        <w:spacing w:after="0" w:line="240" w:lineRule="auto"/>
        <w:jc w:val="both"/>
        <w:rPr>
          <w:b/>
        </w:rPr>
      </w:pPr>
    </w:p>
    <w:p w:rsidR="00D104F1" w:rsidRDefault="001B7448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1B7448">
        <w:t xml:space="preserve">Mezi důležitou charakteristiku osobnosti každého člověka patří temperament. Jde o relativně stálý soubor dispozic a vlastností (které jsou do značné míry vrozeny, tudíž člověku dány), projevující se </w:t>
      </w:r>
      <w:r>
        <w:t xml:space="preserve">v dynamických zvláštnostech chování a činnosti člověka. </w:t>
      </w:r>
    </w:p>
    <w:p w:rsidR="00D104F1" w:rsidRDefault="001B7448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Temperament člověka vyjadřuje:</w:t>
      </w:r>
    </w:p>
    <w:p w:rsidR="00D104F1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s</w:t>
      </w:r>
      <w:r w:rsidR="001B7448">
        <w:t>ílu reagování člověka na podněty,</w:t>
      </w:r>
    </w:p>
    <w:p w:rsidR="00D104F1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r</w:t>
      </w:r>
      <w:r w:rsidR="001B7448">
        <w:t>ychlost reagování člověka na podněty,</w:t>
      </w:r>
    </w:p>
    <w:p w:rsidR="00D104F1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o</w:t>
      </w:r>
      <w:r w:rsidR="001B7448">
        <w:t>dolnost vůči silným a dlouhotrvajícím podnětům</w:t>
      </w:r>
      <w:r>
        <w:t>,</w:t>
      </w:r>
    </w:p>
    <w:p w:rsidR="00D104F1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</w:t>
      </w:r>
      <w:r w:rsidR="001B7448">
        <w:t>rvání duševních zážitků</w:t>
      </w:r>
      <w:r w:rsidR="00893753">
        <w:t xml:space="preserve"> </w:t>
      </w:r>
      <w:r w:rsidR="001B7448">
        <w:t>a rychlost jejich střídání,</w:t>
      </w:r>
    </w:p>
    <w:p w:rsidR="00D104F1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v</w:t>
      </w:r>
      <w:r w:rsidR="001B7448">
        <w:t>nější výraznost projevů duševního života</w:t>
      </w:r>
      <w:r>
        <w:t>,</w:t>
      </w:r>
    </w:p>
    <w:p w:rsidR="001B7448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s</w:t>
      </w:r>
      <w:r w:rsidR="001B7448">
        <w:t>tálost a vyrovnanost projevů duševního života</w:t>
      </w:r>
      <w:r>
        <w:t>.</w:t>
      </w:r>
    </w:p>
    <w:p w:rsidR="00D104F1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Temperament, jako jedna z poměrně stálých charakteristik osobnosti konkrétního člověka, vytváří určité předpoklady pro způsob chování daného jedince.</w:t>
      </w:r>
      <w:r w:rsidR="00D104F1">
        <w:t xml:space="preserve"> </w:t>
      </w:r>
      <w:r w:rsidRPr="00027030">
        <w:t>(…)</w:t>
      </w:r>
    </w:p>
    <w:p w:rsidR="00027030" w:rsidRDefault="000270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027030">
        <w:t>Z hlediska dvou bipolárních faktorů:</w:t>
      </w:r>
      <w:r>
        <w:t xml:space="preserve"> in</w:t>
      </w:r>
      <w:r w:rsidR="00893753">
        <w:t xml:space="preserve">troverze-extraverze a stabilita </w:t>
      </w:r>
      <w:r>
        <w:t xml:space="preserve">nervové soustavy-labilita nervové soustavy můžeme vytvořit čtyři extrémní </w:t>
      </w:r>
      <w:proofErr w:type="spellStart"/>
      <w:r>
        <w:t>temperamentové</w:t>
      </w:r>
      <w:proofErr w:type="spellEnd"/>
      <w:r>
        <w:t xml:space="preserve"> typy: sangvinik, cholerik, flegmatik a melancholik.</w:t>
      </w:r>
    </w:p>
    <w:p w:rsidR="00D104F1" w:rsidRPr="00027030" w:rsidRDefault="00D104F1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:rsidR="00027030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>
        <w:t>labilita</w:t>
      </w:r>
    </w:p>
    <w:p w:rsidR="00893753" w:rsidRDefault="00D104F1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1CA455" wp14:editId="2DD92FBD">
                <wp:simplePos x="0" y="0"/>
                <wp:positionH relativeFrom="column">
                  <wp:posOffset>2881630</wp:posOffset>
                </wp:positionH>
                <wp:positionV relativeFrom="paragraph">
                  <wp:posOffset>43180</wp:posOffset>
                </wp:positionV>
                <wp:extent cx="19050" cy="2247900"/>
                <wp:effectExtent l="95250" t="38100" r="57150" b="57150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479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5A91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" o:spid="_x0000_s1026" type="#_x0000_t32" style="position:absolute;margin-left:226.9pt;margin-top:3.4pt;width:1.5pt;height:17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" strokecolor="#4579b8 [3044]">
                <v:stroke startarrow="open" endarrow="open"/>
              </v:shape>
            </w:pict>
          </mc:Fallback>
        </mc:AlternateContent>
      </w: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:rsidR="00893753" w:rsidRPr="00D104F1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tab/>
      </w:r>
      <w:r>
        <w:tab/>
      </w:r>
      <w:r w:rsidR="00D104F1">
        <w:tab/>
      </w:r>
      <w:r w:rsidRPr="00D104F1">
        <w:rPr>
          <w:b/>
          <w:sz w:val="28"/>
          <w:szCs w:val="28"/>
        </w:rPr>
        <w:t>MELANCHOLIK</w:t>
      </w:r>
      <w:r w:rsidRPr="00893753">
        <w:rPr>
          <w:b/>
        </w:rPr>
        <w:tab/>
      </w:r>
      <w:r w:rsidRPr="00893753">
        <w:rPr>
          <w:b/>
        </w:rPr>
        <w:tab/>
      </w:r>
      <w:r w:rsidRPr="00893753">
        <w:rPr>
          <w:b/>
        </w:rPr>
        <w:tab/>
      </w:r>
      <w:r w:rsidRPr="00D104F1">
        <w:rPr>
          <w:b/>
          <w:sz w:val="28"/>
          <w:szCs w:val="28"/>
        </w:rPr>
        <w:t>CHOLERIK</w:t>
      </w:r>
    </w:p>
    <w:p w:rsidR="00893753" w:rsidRP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ab/>
      </w:r>
      <w:r>
        <w:tab/>
      </w:r>
      <w:r w:rsidR="00D104F1">
        <w:tab/>
      </w:r>
      <w:r>
        <w:t>(</w:t>
      </w:r>
      <w:proofErr w:type="gramStart"/>
      <w:r>
        <w:t>slabý)</w:t>
      </w:r>
      <w:r>
        <w:tab/>
      </w:r>
      <w:r>
        <w:tab/>
      </w:r>
      <w:r>
        <w:tab/>
      </w:r>
      <w:r>
        <w:tab/>
      </w:r>
      <w:r>
        <w:tab/>
        <w:t>(neovladatelný</w:t>
      </w:r>
      <w:proofErr w:type="gramEnd"/>
      <w:r>
        <w:t>)</w:t>
      </w: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:rsidR="00893753" w:rsidRPr="00027030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93DDB" wp14:editId="7D96A603">
                <wp:simplePos x="0" y="0"/>
                <wp:positionH relativeFrom="column">
                  <wp:posOffset>1081405</wp:posOffset>
                </wp:positionH>
                <wp:positionV relativeFrom="paragraph">
                  <wp:posOffset>106045</wp:posOffset>
                </wp:positionV>
                <wp:extent cx="3810000" cy="0"/>
                <wp:effectExtent l="38100" t="76200" r="19050" b="11430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1257F" id="Přímá spojnice se šipkou 4" o:spid="_x0000_s1026" type="#_x0000_t32" style="position:absolute;margin-left:85.15pt;margin-top:8.35pt;width:300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" strokecolor="#4579b8 [3044]">
                <v:stroke startarrow="open" endarrow="open"/>
              </v:shape>
            </w:pict>
          </mc:Fallback>
        </mc:AlternateContent>
      </w:r>
      <w:r>
        <w:t xml:space="preserve">introverze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extraverze</w:t>
      </w: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93753" w:rsidRPr="00D104F1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 w:rsidR="00D104F1">
        <w:rPr>
          <w:b/>
        </w:rPr>
        <w:tab/>
      </w:r>
      <w:r w:rsidRPr="00D104F1">
        <w:rPr>
          <w:b/>
          <w:sz w:val="28"/>
          <w:szCs w:val="28"/>
        </w:rPr>
        <w:t>FLEGMATIK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104F1">
        <w:rPr>
          <w:b/>
          <w:sz w:val="28"/>
          <w:szCs w:val="28"/>
        </w:rPr>
        <w:t>SANGVINIK</w:t>
      </w:r>
    </w:p>
    <w:p w:rsidR="00893753" w:rsidRP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rPr>
          <w:b/>
        </w:rPr>
        <w:tab/>
      </w:r>
      <w:r>
        <w:rPr>
          <w:b/>
        </w:rPr>
        <w:tab/>
      </w:r>
      <w:r w:rsidR="00D104F1">
        <w:rPr>
          <w:b/>
        </w:rPr>
        <w:tab/>
      </w:r>
      <w:r w:rsidR="00D104F1">
        <w:t>(</w:t>
      </w:r>
      <w:proofErr w:type="gramStart"/>
      <w:r w:rsidR="00D104F1">
        <w:t>k</w:t>
      </w:r>
      <w:r w:rsidRPr="00893753">
        <w:t>lidný)</w:t>
      </w:r>
      <w:r w:rsidRPr="00893753">
        <w:tab/>
      </w:r>
      <w:r w:rsidRPr="00893753">
        <w:tab/>
      </w:r>
      <w:r w:rsidRPr="00893753">
        <w:tab/>
      </w:r>
      <w:r w:rsidRPr="00893753">
        <w:tab/>
      </w:r>
      <w:r w:rsidRPr="00893753">
        <w:tab/>
        <w:t>(živý</w:t>
      </w:r>
      <w:proofErr w:type="gramEnd"/>
      <w:r w:rsidRPr="00893753">
        <w:t>)</w:t>
      </w: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D104F1" w:rsidRDefault="00D104F1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:rsidR="00893753" w:rsidRP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893753">
        <w:t>stabilita</w:t>
      </w: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93753" w:rsidRDefault="00893753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893753" w:rsidRPr="00D104F1" w:rsidRDefault="00D104F1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b/>
          <w:sz w:val="18"/>
          <w:szCs w:val="18"/>
        </w:rPr>
      </w:pPr>
      <w:r w:rsidRPr="00D104F1">
        <w:rPr>
          <w:sz w:val="18"/>
          <w:szCs w:val="18"/>
        </w:rPr>
        <w:t>Pokorný, J.: Psychologie pro každý den</w:t>
      </w:r>
    </w:p>
    <w:p w:rsidR="00D104F1" w:rsidRDefault="00D104F1" w:rsidP="00BF7654">
      <w:pPr>
        <w:spacing w:after="0" w:line="240" w:lineRule="auto"/>
        <w:jc w:val="both"/>
        <w:rPr>
          <w:b/>
        </w:rPr>
      </w:pPr>
    </w:p>
    <w:p w:rsidR="00AE3A88" w:rsidRDefault="00AE3A88" w:rsidP="00BF7654">
      <w:pPr>
        <w:spacing w:after="0" w:line="240" w:lineRule="auto"/>
        <w:jc w:val="both"/>
        <w:rPr>
          <w:b/>
        </w:rPr>
      </w:pPr>
    </w:p>
    <w:p w:rsidR="005106A2" w:rsidRDefault="00C72A2A" w:rsidP="00BF7654">
      <w:pPr>
        <w:spacing w:after="0" w:line="240" w:lineRule="auto"/>
        <w:jc w:val="both"/>
        <w:rPr>
          <w:b/>
        </w:rPr>
      </w:pPr>
      <w:r>
        <w:rPr>
          <w:b/>
        </w:rPr>
        <w:t>Posuďte, zda jsou následující tvrzení v souladu s výchozím textem.</w:t>
      </w:r>
    </w:p>
    <w:p w:rsidR="00AE3A88" w:rsidRDefault="00AE3A88" w:rsidP="00BF7654">
      <w:pPr>
        <w:spacing w:after="0" w:line="240" w:lineRule="auto"/>
        <w:jc w:val="both"/>
        <w:rPr>
          <w:b/>
        </w:rPr>
      </w:pPr>
    </w:p>
    <w:p w:rsidR="00C72A2A" w:rsidRDefault="00C72A2A" w:rsidP="00BF7654">
      <w:pPr>
        <w:spacing w:after="0" w:line="240" w:lineRule="auto"/>
        <w:jc w:val="both"/>
        <w:rPr>
          <w:b/>
        </w:rPr>
      </w:pPr>
      <w:r w:rsidRPr="00C72A2A">
        <w:t xml:space="preserve">Temperament v průběhu </w:t>
      </w:r>
      <w:r>
        <w:t xml:space="preserve">lidského </w:t>
      </w:r>
      <w:r w:rsidRPr="00C72A2A">
        <w:t>života prochází značnými změnami.</w:t>
      </w:r>
      <w:r w:rsidRPr="00C72A2A">
        <w:tab/>
      </w:r>
      <w:r>
        <w:rPr>
          <w:b/>
        </w:rPr>
        <w:tab/>
      </w:r>
      <w:r>
        <w:rPr>
          <w:b/>
        </w:rPr>
        <w:tab/>
        <w:t>ANO – NE</w:t>
      </w:r>
    </w:p>
    <w:p w:rsidR="00C72A2A" w:rsidRDefault="00C72A2A" w:rsidP="00BF7654">
      <w:pPr>
        <w:spacing w:after="0" w:line="240" w:lineRule="auto"/>
        <w:jc w:val="both"/>
      </w:pPr>
      <w:r>
        <w:t>Temperament je jednou ze složek lidské osobnosti.</w:t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rPr>
          <w:b/>
        </w:rPr>
        <w:t>ANO – NE</w:t>
      </w:r>
    </w:p>
    <w:p w:rsidR="00C72A2A" w:rsidRDefault="00C72A2A" w:rsidP="00BF7654">
      <w:pPr>
        <w:spacing w:after="0" w:line="240" w:lineRule="auto"/>
        <w:jc w:val="both"/>
      </w:pPr>
      <w:r>
        <w:t>Temperament člověka není závislý na kvalitě nervové soustavy.</w:t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rPr>
          <w:b/>
        </w:rPr>
        <w:t>ANO – NE</w:t>
      </w:r>
    </w:p>
    <w:p w:rsidR="00C72A2A" w:rsidRDefault="00C72A2A" w:rsidP="00BF7654">
      <w:pPr>
        <w:spacing w:after="0" w:line="240" w:lineRule="auto"/>
        <w:jc w:val="both"/>
      </w:pPr>
      <w:r>
        <w:t>Introverze je opakem extraverze.</w:t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tab/>
      </w:r>
      <w:r w:rsidR="00AE3A88">
        <w:rPr>
          <w:b/>
        </w:rPr>
        <w:t>ANO – NE</w:t>
      </w:r>
    </w:p>
    <w:p w:rsidR="00AE3A88" w:rsidRDefault="00AE3A88" w:rsidP="00BF7654">
      <w:pPr>
        <w:spacing w:after="0" w:line="240" w:lineRule="auto"/>
        <w:jc w:val="both"/>
      </w:pPr>
      <w:r>
        <w:t>Melancholik je labilní introvert.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ANO – NE</w:t>
      </w:r>
    </w:p>
    <w:p w:rsidR="00C72A2A" w:rsidRPr="00C72A2A" w:rsidRDefault="00AE3A88" w:rsidP="00BF7654">
      <w:pPr>
        <w:spacing w:after="0" w:line="240" w:lineRule="auto"/>
        <w:jc w:val="both"/>
      </w:pPr>
      <w:r>
        <w:t>Temperament člověka je silně ovlivně</w:t>
      </w:r>
      <w:r w:rsidR="00250FBE">
        <w:t>n</w:t>
      </w:r>
      <w:r>
        <w:t xml:space="preserve"> výchovou, zejména působením rodičů. </w:t>
      </w:r>
      <w:r>
        <w:tab/>
      </w:r>
      <w:r>
        <w:tab/>
      </w:r>
      <w:r>
        <w:rPr>
          <w:b/>
        </w:rPr>
        <w:t>ANO – NE</w:t>
      </w:r>
    </w:p>
    <w:p w:rsidR="00AE3A88" w:rsidRDefault="00AE3A88" w:rsidP="00BF7654">
      <w:pPr>
        <w:spacing w:after="0" w:line="240" w:lineRule="auto"/>
        <w:jc w:val="both"/>
        <w:rPr>
          <w:b/>
        </w:rPr>
      </w:pPr>
    </w:p>
    <w:p w:rsidR="00AE3A88" w:rsidRDefault="00AE3A88" w:rsidP="00BF7654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Ke kterému </w:t>
      </w:r>
      <w:proofErr w:type="spellStart"/>
      <w:r>
        <w:rPr>
          <w:b/>
        </w:rPr>
        <w:t>temperamentovému</w:t>
      </w:r>
      <w:proofErr w:type="spellEnd"/>
      <w:r>
        <w:rPr>
          <w:b/>
        </w:rPr>
        <w:t xml:space="preserve"> typu byste přiřadili následující shakespearovské dramatické postavy?</w:t>
      </w:r>
    </w:p>
    <w:p w:rsidR="00AE3A88" w:rsidRDefault="00AE3A88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 xml:space="preserve">JULIE: </w:t>
      </w:r>
    </w:p>
    <w:p w:rsidR="008170EE" w:rsidRPr="008170EE" w:rsidRDefault="00546930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16472D" wp14:editId="57B55181">
                <wp:simplePos x="0" y="0"/>
                <wp:positionH relativeFrom="column">
                  <wp:posOffset>4081780</wp:posOffset>
                </wp:positionH>
                <wp:positionV relativeFrom="paragraph">
                  <wp:posOffset>-3810</wp:posOffset>
                </wp:positionV>
                <wp:extent cx="1628775" cy="400050"/>
                <wp:effectExtent l="0" t="0" r="28575" b="19050"/>
                <wp:wrapNone/>
                <wp:docPr id="5" name="Zaoblený 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F419AD" id="Zaoblený obdélník 5" o:spid="_x0000_s1026" style="position:absolute;margin-left:321.4pt;margin-top:-.3pt;width:128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" fillcolor="#4f81bd [3204]" strokecolor="#243f60 [1604]" strokeweight="2pt"/>
            </w:pict>
          </mc:Fallback>
        </mc:AlternateContent>
      </w:r>
      <w:r w:rsidR="008170EE" w:rsidRPr="008170EE">
        <w:t>Ty víš, že na tváři mám závoj noci;</w:t>
      </w:r>
    </w:p>
    <w:p w:rsidR="008170EE" w:rsidRP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8170EE">
        <w:t>sic do krve bych musela se rdít</w:t>
      </w:r>
    </w:p>
    <w:p w:rsidR="008170EE" w:rsidRP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8170EE">
        <w:t>za všechno to, cos mě tu slyšel říkat.</w:t>
      </w:r>
    </w:p>
    <w:p w:rsidR="008170EE" w:rsidRP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8170EE">
        <w:t>Vždyť já bych ráda zapřela svou řeč</w:t>
      </w:r>
    </w:p>
    <w:p w:rsidR="008170EE" w:rsidRP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8170EE">
        <w:t xml:space="preserve">a ctila mrav, leč sbohem </w:t>
      </w:r>
      <w:proofErr w:type="spellStart"/>
      <w:r w:rsidRPr="008170EE">
        <w:t>upejpání</w:t>
      </w:r>
      <w:proofErr w:type="spellEnd"/>
      <w:r w:rsidRPr="008170EE">
        <w:t>!</w:t>
      </w:r>
    </w:p>
    <w:p w:rsid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Miluješ mě? Já vím, že řekneš ano,</w:t>
      </w:r>
    </w:p>
    <w:p w:rsid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a já ti uvěřím. Však přísahat</w:t>
      </w:r>
    </w:p>
    <w:p w:rsidR="008170EE" w:rsidRDefault="005D7335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bys </w:t>
      </w:r>
      <w:r w:rsidR="008170EE">
        <w:t>mohl křivě. Křivopřísežnictví</w:t>
      </w:r>
    </w:p>
    <w:p w:rsid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milenců směje se prý Jupiter.</w:t>
      </w:r>
    </w:p>
    <w:p w:rsid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Ach, Romeo! Řekni pravdu. Máš mě rád?</w:t>
      </w:r>
    </w:p>
    <w:p w:rsidR="008170EE" w:rsidRPr="008170EE" w:rsidRDefault="008170EE" w:rsidP="0081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</w:pPr>
      <w:r w:rsidRPr="008170EE">
        <w:rPr>
          <w:sz w:val="18"/>
          <w:szCs w:val="18"/>
        </w:rPr>
        <w:t>přeložil E. A. Saude</w:t>
      </w:r>
      <w:r>
        <w:t>k</w:t>
      </w:r>
    </w:p>
    <w:p w:rsidR="008170EE" w:rsidRDefault="008170EE" w:rsidP="00BF7654">
      <w:pPr>
        <w:spacing w:after="0" w:line="240" w:lineRule="auto"/>
        <w:jc w:val="both"/>
        <w:rPr>
          <w:b/>
        </w:rPr>
      </w:pP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HAMLET:</w:t>
      </w:r>
    </w:p>
    <w:p w:rsidR="00250FBE" w:rsidRPr="00250FBE" w:rsidRDefault="00546930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F7DC5E" wp14:editId="01CDBE3F">
                <wp:simplePos x="0" y="0"/>
                <wp:positionH relativeFrom="column">
                  <wp:posOffset>4024630</wp:posOffset>
                </wp:positionH>
                <wp:positionV relativeFrom="paragraph">
                  <wp:posOffset>-635</wp:posOffset>
                </wp:positionV>
                <wp:extent cx="1628775" cy="400050"/>
                <wp:effectExtent l="0" t="0" r="28575" b="19050"/>
                <wp:wrapNone/>
                <wp:docPr id="2" name="Zaoblený 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05AB93" id="Zaoblený obdélník 2" o:spid="_x0000_s1026" style="position:absolute;margin-left:316.9pt;margin-top:-.05pt;width:128.2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" fillcolor="#4f81bd [3204]" strokecolor="#243f60 [1604]" strokeweight="2pt"/>
            </w:pict>
          </mc:Fallback>
        </mc:AlternateContent>
      </w:r>
      <w:r w:rsidR="00250FBE" w:rsidRPr="00250FBE">
        <w:t>Být, nebo nebýt – to je otázka</w:t>
      </w:r>
      <w:r w:rsidR="00250FBE">
        <w:t>:</w:t>
      </w:r>
    </w:p>
    <w:p w:rsidR="00250FBE" w:rsidRP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je důstojnější zapřít se a snášet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vrtochy osudu a jeho rány,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anebo se vzepřít moři trápení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a skoncovat to navždy? Zemřít, spát –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a je to. Spát – a navždy ukončit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úzkost a věčné útrapy a strázně,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co údělem jsou těla – co si </w:t>
      </w:r>
      <w:proofErr w:type="spellStart"/>
      <w:r>
        <w:t>můžem</w:t>
      </w:r>
      <w:proofErr w:type="spellEnd"/>
      <w:r w:rsidR="009B750A">
        <w:t xml:space="preserve"> 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přát víc, po čem toužit? Zemřít a spát –</w:t>
      </w:r>
    </w:p>
    <w:p w:rsid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spát, možná snít  - a právě v tom je zrada.</w:t>
      </w:r>
    </w:p>
    <w:p w:rsidR="00250FBE" w:rsidRPr="00250FBE" w:rsidRDefault="00250FBE" w:rsidP="009B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 w:rsidRPr="00250FBE">
        <w:rPr>
          <w:sz w:val="18"/>
          <w:szCs w:val="18"/>
        </w:rPr>
        <w:t>přeložil M. Hilský</w:t>
      </w:r>
    </w:p>
    <w:p w:rsidR="00250FBE" w:rsidRPr="00250FBE" w:rsidRDefault="00250FBE" w:rsidP="00BF7654">
      <w:pPr>
        <w:spacing w:after="0" w:line="240" w:lineRule="auto"/>
        <w:jc w:val="both"/>
      </w:pPr>
    </w:p>
    <w:p w:rsidR="00250FBE" w:rsidRPr="00546930" w:rsidRDefault="00250FBE" w:rsidP="00546930">
      <w:pPr>
        <w:spacing w:after="0" w:line="240" w:lineRule="auto"/>
        <w:jc w:val="both"/>
      </w:pPr>
    </w:p>
    <w:p w:rsidR="00546930" w:rsidRPr="00546930" w:rsidRDefault="00546930" w:rsidP="005469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</w:rPr>
      </w:pPr>
      <w:r w:rsidRPr="00546930">
        <w:rPr>
          <w:rFonts w:cs="Arial"/>
          <w:b/>
        </w:rPr>
        <w:t>PETRUCHIO: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6F3BE3" wp14:editId="5E597C5B">
                <wp:simplePos x="0" y="0"/>
                <wp:positionH relativeFrom="column">
                  <wp:posOffset>4024630</wp:posOffset>
                </wp:positionH>
                <wp:positionV relativeFrom="paragraph">
                  <wp:posOffset>3175</wp:posOffset>
                </wp:positionV>
                <wp:extent cx="1628775" cy="400050"/>
                <wp:effectExtent l="0" t="0" r="28575" b="19050"/>
                <wp:wrapNone/>
                <wp:docPr id="7" name="Zaoblený obdélní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7C0D7B" id="Zaoblený obdélník 7" o:spid="_x0000_s1026" style="position:absolute;margin-left:316.9pt;margin-top:.25pt;width:128.2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" fillcolor="#4f81bd [3204]" strokecolor="#243f60 [1604]" strokeweight="2pt"/>
            </w:pict>
          </mc:Fallback>
        </mc:AlternateContent>
      </w:r>
      <w:r w:rsidRPr="00546930">
        <w:rPr>
          <w:rFonts w:cs="Arial"/>
        </w:rPr>
        <w:t>Dobrý den, Katko – to je tvoje jméno,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jak se mi doneslo.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</w:rPr>
      </w:pPr>
      <w:r w:rsidRPr="00546930">
        <w:rPr>
          <w:rFonts w:cs="Arial"/>
          <w:b/>
        </w:rPr>
        <w:t>KATEŘINA: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 xml:space="preserve">To jméno, pane, 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je nedonošené. Jsem Kateřina.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Vyřiďte to svým donašečům, ano?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</w:rPr>
      </w:pPr>
      <w:r w:rsidRPr="00546930">
        <w:rPr>
          <w:rFonts w:cs="Arial"/>
          <w:b/>
        </w:rPr>
        <w:t>PETRUCHIO: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Jakápak Kateřina! Katka jsi,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Kačenka milá, někdy rozkacená,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Katka, co umí řádit jako kat,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 xml:space="preserve">pro mě jsi prostě Katka nebo Káča, 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ta nejkrásnější ze všech Káč,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teď poslouchej, ty moje kočičko,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všude tě tolik chválí pro tvou mírnost,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tvou ctnost a krásu, pro něž není slov,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že napadlo mne pojmout tě za ženu.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</w:rPr>
      </w:pPr>
      <w:r w:rsidRPr="00546930">
        <w:rPr>
          <w:rFonts w:cs="Arial"/>
          <w:b/>
        </w:rPr>
        <w:t>KATEŘINA: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Případný nápad hodný nápadníka!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Když vás to mohlo, pane, napadnout,</w:t>
      </w:r>
    </w:p>
    <w:p w:rsidR="00546930" w:rsidRP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</w:rPr>
      </w:pPr>
      <w:r w:rsidRPr="00546930">
        <w:rPr>
          <w:rFonts w:cs="Arial"/>
        </w:rPr>
        <w:t>můžete zase hezky vypadnout!</w:t>
      </w:r>
    </w:p>
    <w:p w:rsidR="009B750A" w:rsidRPr="00250FBE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</w:pPr>
      <w:r w:rsidRPr="00250FBE">
        <w:rPr>
          <w:sz w:val="18"/>
          <w:szCs w:val="18"/>
        </w:rPr>
        <w:t>přeložil M. Hilský</w:t>
      </w:r>
    </w:p>
    <w:p w:rsidR="00A972F1" w:rsidRDefault="00A972F1" w:rsidP="00BF7654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U kterých dalších známých literárních postav si troufáte odhadnout, který </w:t>
      </w:r>
      <w:proofErr w:type="spellStart"/>
      <w:r>
        <w:rPr>
          <w:b/>
        </w:rPr>
        <w:t>temperamentový</w:t>
      </w:r>
      <w:proofErr w:type="spellEnd"/>
      <w:r>
        <w:rPr>
          <w:b/>
        </w:rPr>
        <w:t xml:space="preserve"> typ reprezentují?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</w:pPr>
      <w:proofErr w:type="gramStart"/>
      <w:r w:rsidRPr="00A972F1">
        <w:rPr>
          <w:b/>
        </w:rPr>
        <w:t>POSTAVA</w:t>
      </w:r>
      <w:r>
        <w:rPr>
          <w:b/>
        </w:rPr>
        <w:t>:</w:t>
      </w:r>
      <w:r w:rsidRPr="00A972F1">
        <w:rPr>
          <w:b/>
        </w:rPr>
        <w:t xml:space="preserve">  </w:t>
      </w:r>
      <w:r>
        <w:rPr>
          <w:b/>
        </w:rPr>
        <w:t>(příp.</w:t>
      </w:r>
      <w:proofErr w:type="gramEnd"/>
      <w:r>
        <w:rPr>
          <w:b/>
        </w:rPr>
        <w:t xml:space="preserve"> název literárního díla)</w:t>
      </w:r>
      <w:r w:rsidRPr="00A972F1">
        <w:rPr>
          <w:b/>
        </w:rPr>
        <w:t xml:space="preserve">                                        </w:t>
      </w:r>
      <w:r w:rsidRPr="00A972F1">
        <w:rPr>
          <w:b/>
        </w:rPr>
        <w:tab/>
      </w:r>
      <w:r>
        <w:rPr>
          <w:b/>
        </w:rPr>
        <w:tab/>
      </w:r>
      <w:r w:rsidRPr="00A972F1">
        <w:rPr>
          <w:b/>
        </w:rPr>
        <w:t>TEMPERAMENT. TYP</w:t>
      </w:r>
      <w:r>
        <w:rPr>
          <w:b/>
        </w:rPr>
        <w:t>:</w:t>
      </w:r>
      <w:r w:rsidRPr="00A972F1">
        <w:rPr>
          <w:b/>
        </w:rPr>
        <w:t xml:space="preserve"> 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972F1" w:rsidRDefault="00A972F1" w:rsidP="00A97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46930" w:rsidRDefault="00546930" w:rsidP="00546930">
      <w:pPr>
        <w:spacing w:after="0" w:line="240" w:lineRule="auto"/>
        <w:jc w:val="both"/>
        <w:rPr>
          <w:b/>
        </w:rPr>
      </w:pPr>
    </w:p>
    <w:p w:rsidR="00546930" w:rsidRDefault="00546930" w:rsidP="00546930">
      <w:pPr>
        <w:spacing w:after="0" w:line="240" w:lineRule="auto"/>
        <w:jc w:val="both"/>
        <w:rPr>
          <w:b/>
        </w:rPr>
      </w:pPr>
    </w:p>
    <w:p w:rsidR="00546930" w:rsidRDefault="00546930" w:rsidP="00546930">
      <w:pPr>
        <w:spacing w:after="0" w:line="240" w:lineRule="auto"/>
        <w:jc w:val="both"/>
        <w:rPr>
          <w:b/>
        </w:rPr>
      </w:pPr>
    </w:p>
    <w:p w:rsidR="005D7335" w:rsidRDefault="005D7335" w:rsidP="00546930">
      <w:pPr>
        <w:spacing w:after="0" w:line="240" w:lineRule="auto"/>
        <w:jc w:val="both"/>
        <w:rPr>
          <w:b/>
        </w:rPr>
      </w:pPr>
    </w:p>
    <w:p w:rsidR="00546930" w:rsidRDefault="00546930" w:rsidP="00546930">
      <w:pPr>
        <w:spacing w:after="0" w:line="240" w:lineRule="auto"/>
        <w:jc w:val="both"/>
        <w:rPr>
          <w:b/>
        </w:rPr>
      </w:pPr>
      <w:r>
        <w:rPr>
          <w:b/>
        </w:rPr>
        <w:t>Prokažte, že jste porozuměli podstatě jednotlivých typů temperamentu a následující přídavná jména přiřaďte k typu, který charakterizují.</w:t>
      </w:r>
    </w:p>
    <w:p w:rsidR="005D7335" w:rsidRDefault="005D7335" w:rsidP="00546930">
      <w:pPr>
        <w:spacing w:after="0" w:line="240" w:lineRule="auto"/>
        <w:jc w:val="both"/>
        <w:rPr>
          <w:b/>
        </w:rPr>
      </w:pPr>
    </w:p>
    <w:p w:rsidR="00546930" w:rsidRPr="00260FAE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v</w:t>
      </w:r>
      <w:r w:rsidRPr="00260FAE">
        <w:t>znětlivý</w:t>
      </w:r>
      <w:r w:rsidRPr="00260FAE">
        <w:tab/>
      </w:r>
      <w:r>
        <w:tab/>
      </w:r>
      <w:r w:rsidRPr="00260FAE">
        <w:t>úzkostlivý</w:t>
      </w:r>
      <w:r w:rsidRPr="00260FAE">
        <w:tab/>
      </w:r>
      <w:r>
        <w:tab/>
        <w:t>nenucený</w:t>
      </w:r>
      <w:r>
        <w:tab/>
      </w:r>
      <w:r>
        <w:tab/>
        <w:t>útočný</w:t>
      </w:r>
      <w:r>
        <w:tab/>
      </w:r>
      <w:r>
        <w:tab/>
      </w:r>
      <w:r>
        <w:tab/>
        <w:t>tichý</w:t>
      </w:r>
    </w:p>
    <w:p w:rsid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náladový</w:t>
      </w:r>
      <w:r>
        <w:tab/>
      </w:r>
      <w:r>
        <w:tab/>
        <w:t>impulzivní</w:t>
      </w:r>
      <w:r>
        <w:tab/>
      </w:r>
      <w:r>
        <w:tab/>
        <w:t>bezstarostný</w:t>
      </w:r>
      <w:r>
        <w:tab/>
      </w:r>
      <w:r>
        <w:tab/>
        <w:t>rezervovaný</w:t>
      </w:r>
      <w:r>
        <w:tab/>
      </w:r>
      <w:r>
        <w:tab/>
        <w:t>čilý</w:t>
      </w:r>
    </w:p>
    <w:p w:rsidR="00546930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optimistický</w:t>
      </w:r>
      <w:r>
        <w:tab/>
      </w:r>
      <w:r>
        <w:tab/>
        <w:t>rozvážný</w:t>
      </w:r>
      <w:r>
        <w:tab/>
      </w:r>
      <w:r>
        <w:tab/>
        <w:t>nespolečenský</w:t>
      </w:r>
      <w:r>
        <w:tab/>
      </w:r>
      <w:r>
        <w:tab/>
        <w:t>nedůtklivý</w:t>
      </w:r>
      <w:r>
        <w:tab/>
      </w:r>
      <w:r>
        <w:tab/>
        <w:t>líný</w:t>
      </w:r>
    </w:p>
    <w:p w:rsidR="00546930" w:rsidRPr="00260FAE" w:rsidRDefault="00546930" w:rsidP="00546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veselý</w:t>
      </w:r>
      <w:r>
        <w:tab/>
      </w:r>
      <w:r>
        <w:tab/>
      </w:r>
      <w:r>
        <w:tab/>
        <w:t>smířlivý</w:t>
      </w:r>
      <w:r>
        <w:tab/>
      </w:r>
      <w:r>
        <w:tab/>
      </w:r>
      <w:r>
        <w:tab/>
        <w:t>ohleduplný</w:t>
      </w:r>
      <w:r>
        <w:tab/>
      </w:r>
      <w:r>
        <w:tab/>
        <w:t>nerozhodný</w:t>
      </w:r>
      <w:r>
        <w:tab/>
      </w:r>
      <w:r>
        <w:tab/>
        <w:t>vážný</w:t>
      </w:r>
    </w:p>
    <w:p w:rsidR="00546930" w:rsidRPr="007E1CDC" w:rsidRDefault="00546930" w:rsidP="00546930">
      <w:pPr>
        <w:spacing w:after="0" w:line="240" w:lineRule="auto"/>
        <w:jc w:val="both"/>
        <w:rPr>
          <w:b/>
        </w:rPr>
      </w:pPr>
      <w:r w:rsidRPr="007E1CDC">
        <w:rPr>
          <w:b/>
        </w:rPr>
        <w:t>MELANCHOLIK:</w:t>
      </w:r>
      <w:r w:rsidRPr="007E1CDC">
        <w:rPr>
          <w:b/>
        </w:rPr>
        <w:tab/>
        <w:t xml:space="preserve"> </w:t>
      </w:r>
      <w:r w:rsidRPr="007E1CDC">
        <w:rPr>
          <w:b/>
        </w:rPr>
        <w:tab/>
      </w:r>
    </w:p>
    <w:p w:rsidR="00546930" w:rsidRPr="00A06A89" w:rsidRDefault="00546930" w:rsidP="00546930">
      <w:pPr>
        <w:spacing w:after="0" w:line="240" w:lineRule="auto"/>
        <w:jc w:val="both"/>
      </w:pPr>
      <w:r w:rsidRPr="00A06A89">
        <w:t>……………………………………………………………………………………………………………………………………………………………</w:t>
      </w:r>
    </w:p>
    <w:p w:rsidR="00546930" w:rsidRPr="00A06A89" w:rsidRDefault="00546930" w:rsidP="00546930">
      <w:pPr>
        <w:spacing w:after="0" w:line="240" w:lineRule="auto"/>
        <w:jc w:val="both"/>
      </w:pPr>
      <w:r w:rsidRPr="00A06A89">
        <w:t>……………………………………………………………………………………………………………………………………………………………</w:t>
      </w:r>
    </w:p>
    <w:p w:rsidR="00546930" w:rsidRPr="007E1CDC" w:rsidRDefault="00546930" w:rsidP="00546930">
      <w:pPr>
        <w:spacing w:after="0" w:line="240" w:lineRule="auto"/>
        <w:jc w:val="both"/>
        <w:rPr>
          <w:b/>
        </w:rPr>
      </w:pPr>
      <w:r w:rsidRPr="007E1CDC">
        <w:rPr>
          <w:b/>
        </w:rPr>
        <w:t>CHOLERIK:</w:t>
      </w:r>
    </w:p>
    <w:p w:rsidR="00546930" w:rsidRDefault="00546930" w:rsidP="00546930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6930" w:rsidRPr="007E1CDC" w:rsidRDefault="00546930" w:rsidP="00546930">
      <w:pPr>
        <w:spacing w:after="0" w:line="240" w:lineRule="auto"/>
        <w:jc w:val="both"/>
        <w:rPr>
          <w:b/>
        </w:rPr>
      </w:pPr>
      <w:r w:rsidRPr="007E1CDC">
        <w:rPr>
          <w:b/>
        </w:rPr>
        <w:t>FLEGMATIK:</w:t>
      </w:r>
    </w:p>
    <w:p w:rsidR="00546930" w:rsidRDefault="00546930" w:rsidP="00546930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6930" w:rsidRPr="007E1CDC" w:rsidRDefault="00546930" w:rsidP="00546930">
      <w:pPr>
        <w:spacing w:after="0" w:line="240" w:lineRule="auto"/>
        <w:jc w:val="both"/>
        <w:rPr>
          <w:b/>
        </w:rPr>
      </w:pPr>
      <w:r w:rsidRPr="007E1CDC">
        <w:rPr>
          <w:b/>
        </w:rPr>
        <w:t>SANGVINIK:</w:t>
      </w:r>
    </w:p>
    <w:p w:rsidR="00546930" w:rsidRPr="00260FAE" w:rsidRDefault="00546930" w:rsidP="00546930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6930" w:rsidRDefault="00546930" w:rsidP="00546930">
      <w:pPr>
        <w:spacing w:after="0" w:line="240" w:lineRule="auto"/>
        <w:jc w:val="both"/>
        <w:rPr>
          <w:b/>
        </w:rPr>
      </w:pPr>
    </w:p>
    <w:p w:rsidR="005D7335" w:rsidRDefault="005D7335" w:rsidP="00546930">
      <w:pPr>
        <w:spacing w:after="0" w:line="240" w:lineRule="auto"/>
        <w:jc w:val="both"/>
        <w:rPr>
          <w:b/>
        </w:rPr>
      </w:pPr>
    </w:p>
    <w:p w:rsidR="005D7335" w:rsidRDefault="005D7335" w:rsidP="00546930">
      <w:pPr>
        <w:spacing w:after="0" w:line="240" w:lineRule="auto"/>
        <w:jc w:val="both"/>
        <w:rPr>
          <w:b/>
        </w:rPr>
      </w:pPr>
    </w:p>
    <w:p w:rsidR="005D7335" w:rsidRDefault="005D7335" w:rsidP="00546930">
      <w:pPr>
        <w:spacing w:after="0" w:line="240" w:lineRule="auto"/>
        <w:jc w:val="both"/>
        <w:rPr>
          <w:b/>
          <w:sz w:val="28"/>
          <w:szCs w:val="28"/>
        </w:rPr>
      </w:pPr>
      <w:r w:rsidRPr="005D7335">
        <w:rPr>
          <w:b/>
          <w:sz w:val="28"/>
          <w:szCs w:val="28"/>
        </w:rPr>
        <w:t>SLOHOVÉ ÚKOLY</w:t>
      </w:r>
    </w:p>
    <w:p w:rsidR="005D7335" w:rsidRPr="005D7335" w:rsidRDefault="005D7335" w:rsidP="00546930">
      <w:pPr>
        <w:spacing w:after="0" w:line="240" w:lineRule="auto"/>
        <w:jc w:val="both"/>
        <w:rPr>
          <w:b/>
        </w:rPr>
      </w:pPr>
      <w:r>
        <w:rPr>
          <w:b/>
        </w:rPr>
        <w:t>Splňte oba následující slohové úkoly:</w:t>
      </w:r>
    </w:p>
    <w:p w:rsidR="005D7335" w:rsidRPr="005D7335" w:rsidRDefault="005D7335" w:rsidP="005D7335">
      <w:pPr>
        <w:spacing w:after="0" w:line="240" w:lineRule="auto"/>
        <w:jc w:val="both"/>
        <w:rPr>
          <w:b/>
          <w:sz w:val="28"/>
          <w:szCs w:val="28"/>
        </w:rPr>
      </w:pPr>
    </w:p>
    <w:p w:rsidR="005D7335" w:rsidRDefault="005D7335" w:rsidP="005D7335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5D7335">
        <w:rPr>
          <w:b/>
        </w:rPr>
        <w:t xml:space="preserve">Napište stručnou charakteristiku člověka, kterého osobně znáte a který je ryzím nositelem jednoho ze čtyř zmíněných </w:t>
      </w:r>
      <w:proofErr w:type="spellStart"/>
      <w:r w:rsidRPr="005D7335">
        <w:rPr>
          <w:b/>
        </w:rPr>
        <w:t>temperamentových</w:t>
      </w:r>
      <w:proofErr w:type="spellEnd"/>
      <w:r w:rsidRPr="005D7335">
        <w:rPr>
          <w:b/>
        </w:rPr>
        <w:t xml:space="preserve"> typů.</w:t>
      </w:r>
    </w:p>
    <w:p w:rsidR="005D7335" w:rsidRPr="005D7335" w:rsidRDefault="005D7335" w:rsidP="005D7335">
      <w:pPr>
        <w:pStyle w:val="Odstavecseseznamem"/>
        <w:spacing w:after="0" w:line="240" w:lineRule="auto"/>
        <w:jc w:val="both"/>
        <w:rPr>
          <w:b/>
        </w:rPr>
      </w:pPr>
    </w:p>
    <w:p w:rsidR="005D7335" w:rsidRDefault="005D7335" w:rsidP="005D7335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5D7335">
        <w:rPr>
          <w:b/>
        </w:rPr>
        <w:t xml:space="preserve">Představte si následující situaci: </w:t>
      </w:r>
    </w:p>
    <w:p w:rsidR="005D7335" w:rsidRDefault="005D7335" w:rsidP="005D7335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9E1262">
        <w:t>Na nástupiště přibíhá zadýchaný člověk. Přestože na jeho hodinkách chybějí do odjezdu autobusu podle jízdního řádu ještě tři minuty, bezmocně sleduje, jak jeho autobus mizí za výjezdem z  nádraží.</w:t>
      </w:r>
    </w:p>
    <w:p w:rsidR="005D7335" w:rsidRDefault="005D7335" w:rsidP="005D7335">
      <w:pPr>
        <w:pStyle w:val="Odstavecseseznamem"/>
        <w:spacing w:after="0" w:line="240" w:lineRule="auto"/>
        <w:jc w:val="both"/>
        <w:rPr>
          <w:b/>
        </w:rPr>
      </w:pPr>
      <w:r w:rsidRPr="005D7335">
        <w:rPr>
          <w:b/>
        </w:rPr>
        <w:t>Přisuďte tomuto člověku jeden z </w:t>
      </w:r>
      <w:proofErr w:type="spellStart"/>
      <w:r w:rsidRPr="005D7335">
        <w:rPr>
          <w:b/>
        </w:rPr>
        <w:t>temperamentových</w:t>
      </w:r>
      <w:proofErr w:type="spellEnd"/>
      <w:r w:rsidRPr="005D7335">
        <w:rPr>
          <w:b/>
        </w:rPr>
        <w:t xml:space="preserve"> typů a popište co nejživěji jeho reakci na výše uvedenou situaci.</w:t>
      </w:r>
    </w:p>
    <w:p w:rsidR="00BF7654" w:rsidRPr="00022B0F" w:rsidRDefault="00BF7654" w:rsidP="00BF7654">
      <w:pPr>
        <w:spacing w:after="0" w:line="240" w:lineRule="auto"/>
        <w:jc w:val="both"/>
        <w:rPr>
          <w:b/>
        </w:rPr>
      </w:pPr>
      <w:r w:rsidRPr="00022B0F">
        <w:rPr>
          <w:b/>
        </w:rPr>
        <w:lastRenderedPageBreak/>
        <w:t>Použitá literatura:</w:t>
      </w:r>
    </w:p>
    <w:p w:rsidR="00027030" w:rsidRDefault="00027030" w:rsidP="00BF7654">
      <w:pPr>
        <w:spacing w:after="0" w:line="240" w:lineRule="auto"/>
        <w:jc w:val="both"/>
      </w:pPr>
      <w:r>
        <w:t xml:space="preserve">Pokorný, Jiří. </w:t>
      </w:r>
      <w:r w:rsidRPr="00893753">
        <w:rPr>
          <w:i/>
        </w:rPr>
        <w:t>Psychologie pro každý den.</w:t>
      </w:r>
      <w:r>
        <w:t xml:space="preserve"> Brno: Akademické nakladatelství CERM, 1994. ISBN 80-85867-41-9</w:t>
      </w:r>
      <w:r w:rsidR="00893753">
        <w:t>.</w:t>
      </w:r>
    </w:p>
    <w:p w:rsidR="00BF7654" w:rsidRDefault="002923B8" w:rsidP="00BF7654">
      <w:pPr>
        <w:spacing w:after="0" w:line="240" w:lineRule="auto"/>
      </w:pPr>
      <w:r>
        <w:t xml:space="preserve">Shakespeare, William. </w:t>
      </w:r>
      <w:r w:rsidRPr="002923B8">
        <w:rPr>
          <w:i/>
        </w:rPr>
        <w:t>Romeo a Julie.</w:t>
      </w:r>
      <w:r>
        <w:t xml:space="preserve"> Praha: Mladá fronta, 1985.</w:t>
      </w:r>
    </w:p>
    <w:p w:rsidR="003D7AA4" w:rsidRPr="00546930" w:rsidRDefault="002923B8" w:rsidP="00022B0F">
      <w:pPr>
        <w:spacing w:after="0" w:line="240" w:lineRule="auto"/>
        <w:jc w:val="both"/>
      </w:pPr>
      <w:r>
        <w:t xml:space="preserve">Shakespeare, William. </w:t>
      </w:r>
      <w:r w:rsidR="00546930">
        <w:rPr>
          <w:i/>
        </w:rPr>
        <w:t>Dílo</w:t>
      </w:r>
      <w:r>
        <w:rPr>
          <w:i/>
        </w:rPr>
        <w:t xml:space="preserve">. </w:t>
      </w:r>
      <w:r w:rsidR="00546930">
        <w:t>Praha: Academia, 2011. ISBN 978-80-200-1903-5.</w:t>
      </w: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Default="00547166" w:rsidP="00022B0F">
      <w:pPr>
        <w:spacing w:after="0" w:line="240" w:lineRule="auto"/>
      </w:pPr>
    </w:p>
    <w:p w:rsidR="00547166" w:rsidRPr="00547166" w:rsidRDefault="00547166" w:rsidP="00022B0F">
      <w:pPr>
        <w:spacing w:after="0" w:line="240" w:lineRule="auto"/>
      </w:pPr>
    </w:p>
    <w:sectPr w:rsidR="00547166" w:rsidRPr="00547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360D2"/>
    <w:multiLevelType w:val="hybridMultilevel"/>
    <w:tmpl w:val="49943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E1747"/>
    <w:multiLevelType w:val="hybridMultilevel"/>
    <w:tmpl w:val="87BE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7040E"/>
    <w:multiLevelType w:val="hybridMultilevel"/>
    <w:tmpl w:val="9516DF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2668D"/>
    <w:multiLevelType w:val="hybridMultilevel"/>
    <w:tmpl w:val="D69A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22B0F"/>
    <w:rsid w:val="00027030"/>
    <w:rsid w:val="00055C45"/>
    <w:rsid w:val="00081F3C"/>
    <w:rsid w:val="00086E67"/>
    <w:rsid w:val="00087BCB"/>
    <w:rsid w:val="00092144"/>
    <w:rsid w:val="001B7448"/>
    <w:rsid w:val="00250FBE"/>
    <w:rsid w:val="00260FAE"/>
    <w:rsid w:val="00282C6A"/>
    <w:rsid w:val="002923B8"/>
    <w:rsid w:val="00292546"/>
    <w:rsid w:val="00303FF8"/>
    <w:rsid w:val="003D7AA4"/>
    <w:rsid w:val="003F08BE"/>
    <w:rsid w:val="00411BA0"/>
    <w:rsid w:val="005106A2"/>
    <w:rsid w:val="00546930"/>
    <w:rsid w:val="00547166"/>
    <w:rsid w:val="00551275"/>
    <w:rsid w:val="00557210"/>
    <w:rsid w:val="005A1B4F"/>
    <w:rsid w:val="005D7335"/>
    <w:rsid w:val="00621AFF"/>
    <w:rsid w:val="00722C2D"/>
    <w:rsid w:val="007478B2"/>
    <w:rsid w:val="007815A4"/>
    <w:rsid w:val="007E1CDC"/>
    <w:rsid w:val="007F4EBE"/>
    <w:rsid w:val="008170EE"/>
    <w:rsid w:val="00885BA1"/>
    <w:rsid w:val="00893753"/>
    <w:rsid w:val="008A4794"/>
    <w:rsid w:val="008E002D"/>
    <w:rsid w:val="00971C42"/>
    <w:rsid w:val="00996C22"/>
    <w:rsid w:val="009B509D"/>
    <w:rsid w:val="009B750A"/>
    <w:rsid w:val="009E1262"/>
    <w:rsid w:val="00A06A89"/>
    <w:rsid w:val="00A50276"/>
    <w:rsid w:val="00A62C8B"/>
    <w:rsid w:val="00A944D5"/>
    <w:rsid w:val="00A972F1"/>
    <w:rsid w:val="00AA1407"/>
    <w:rsid w:val="00AB3590"/>
    <w:rsid w:val="00AE3A88"/>
    <w:rsid w:val="00BB2F69"/>
    <w:rsid w:val="00BF7654"/>
    <w:rsid w:val="00C72A2A"/>
    <w:rsid w:val="00C9601D"/>
    <w:rsid w:val="00CA0D32"/>
    <w:rsid w:val="00D104F1"/>
    <w:rsid w:val="00D30492"/>
    <w:rsid w:val="00D44CBB"/>
    <w:rsid w:val="00E119A3"/>
    <w:rsid w:val="00E54B8C"/>
    <w:rsid w:val="00E61B27"/>
    <w:rsid w:val="00EB5E52"/>
    <w:rsid w:val="00EE204A"/>
    <w:rsid w:val="00F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56B65C-221E-4026-B573-31CCFAD9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B2F69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B2F69"/>
    <w:pPr>
      <w:spacing w:before="375" w:after="12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B2F69"/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B2F69"/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BB2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780">
          <w:marLeft w:val="0"/>
          <w:marRight w:val="0"/>
          <w:marTop w:val="0"/>
          <w:marBottom w:val="0"/>
          <w:divBdr>
            <w:top w:val="single" w:sz="2" w:space="0" w:color="EFEFEF"/>
            <w:left w:val="single" w:sz="36" w:space="0" w:color="EFEFEF"/>
            <w:bottom w:val="single" w:sz="2" w:space="0" w:color="EFEFEF"/>
            <w:right w:val="single" w:sz="36" w:space="0" w:color="EFEFEF"/>
          </w:divBdr>
          <w:divsChild>
            <w:div w:id="1812165785">
              <w:marLeft w:val="225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7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4937">
                      <w:marLeft w:val="450"/>
                      <w:marRight w:val="4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1D006-270F-45A3-B3DB-B611E874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1014</Words>
  <Characters>5985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2014-03-04T07:51:00Z</cp:lastPrinted>
  <dcterms:created xsi:type="dcterms:W3CDTF">2014-03-04T07:51:00Z</dcterms:created>
  <dcterms:modified xsi:type="dcterms:W3CDTF">2014-04-01T08:10:00Z</dcterms:modified>
</cp:coreProperties>
</file>